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C898E" w14:textId="6691F5C1" w:rsidR="007416D3" w:rsidRDefault="007416D3" w:rsidP="007E656E">
      <w:pPr>
        <w:jc w:val="center"/>
        <w:rPr>
          <w:sz w:val="26"/>
          <w:szCs w:val="26"/>
        </w:rPr>
      </w:pPr>
      <w:r w:rsidRPr="00582C8B">
        <w:rPr>
          <w:noProof/>
          <w:sz w:val="26"/>
          <w:szCs w:val="26"/>
        </w:rPr>
        <w:drawing>
          <wp:inline distT="0" distB="0" distL="0" distR="0" wp14:anchorId="1AC64A96" wp14:editId="494E2EBF">
            <wp:extent cx="1933379" cy="1878563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455" cy="1882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95A39" w14:textId="6D22342A" w:rsidR="00F952F1" w:rsidRDefault="002310BC" w:rsidP="00F952F1">
      <w:pPr>
        <w:jc w:val="center"/>
        <w:rPr>
          <w:b/>
          <w:bCs/>
          <w:sz w:val="28"/>
          <w:szCs w:val="28"/>
        </w:rPr>
      </w:pPr>
      <w:r w:rsidRPr="004D275E">
        <w:rPr>
          <w:b/>
          <w:bCs/>
          <w:sz w:val="28"/>
          <w:szCs w:val="28"/>
        </w:rPr>
        <w:t xml:space="preserve">Sealed Document Request </w:t>
      </w:r>
      <w:r w:rsidR="000212CF">
        <w:rPr>
          <w:b/>
          <w:bCs/>
          <w:sz w:val="28"/>
          <w:szCs w:val="28"/>
        </w:rPr>
        <w:t>Updates:</w:t>
      </w:r>
    </w:p>
    <w:p w14:paraId="2D44CAD1" w14:textId="4D673E9A" w:rsidR="00CE61AF" w:rsidRPr="00CA0BE2" w:rsidRDefault="00CE61AF" w:rsidP="007E656E">
      <w:pPr>
        <w:jc w:val="both"/>
        <w:rPr>
          <w:b/>
          <w:bCs/>
          <w:sz w:val="26"/>
          <w:szCs w:val="26"/>
        </w:rPr>
      </w:pPr>
      <w:r w:rsidRPr="00CA0BE2">
        <w:rPr>
          <w:b/>
          <w:bCs/>
          <w:sz w:val="26"/>
          <w:szCs w:val="26"/>
        </w:rPr>
        <w:t>Box.com:</w:t>
      </w:r>
    </w:p>
    <w:p w14:paraId="3F3937AC" w14:textId="5406B1E8" w:rsidR="001818B1" w:rsidRPr="00CA0BE2" w:rsidRDefault="00040F04" w:rsidP="00270284">
      <w:pPr>
        <w:pStyle w:val="ListParagraph"/>
        <w:numPr>
          <w:ilvl w:val="0"/>
          <w:numId w:val="27"/>
        </w:numPr>
        <w:spacing w:line="240" w:lineRule="auto"/>
        <w:contextualSpacing w:val="0"/>
        <w:jc w:val="both"/>
        <w:rPr>
          <w:sz w:val="26"/>
          <w:szCs w:val="26"/>
        </w:rPr>
      </w:pPr>
      <w:r w:rsidRPr="53015006">
        <w:rPr>
          <w:sz w:val="26"/>
          <w:szCs w:val="26"/>
        </w:rPr>
        <w:t>To</w:t>
      </w:r>
      <w:r w:rsidR="00C56F4A" w:rsidRPr="53015006">
        <w:rPr>
          <w:sz w:val="26"/>
          <w:szCs w:val="26"/>
        </w:rPr>
        <w:t xml:space="preserve"> receive successful service of </w:t>
      </w:r>
      <w:r w:rsidR="001B0B50" w:rsidRPr="53015006">
        <w:rPr>
          <w:sz w:val="26"/>
          <w:szCs w:val="26"/>
        </w:rPr>
        <w:t xml:space="preserve">both </w:t>
      </w:r>
      <w:r w:rsidR="00C56F4A" w:rsidRPr="53015006">
        <w:rPr>
          <w:sz w:val="26"/>
          <w:szCs w:val="26"/>
        </w:rPr>
        <w:t xml:space="preserve">documents that you file with </w:t>
      </w:r>
      <w:r w:rsidR="001B0B50" w:rsidRPr="53015006">
        <w:rPr>
          <w:sz w:val="26"/>
          <w:szCs w:val="26"/>
        </w:rPr>
        <w:t xml:space="preserve">the Court and documents </w:t>
      </w:r>
      <w:r w:rsidR="00AA1220" w:rsidRPr="53015006">
        <w:rPr>
          <w:sz w:val="26"/>
          <w:szCs w:val="26"/>
        </w:rPr>
        <w:t>issued</w:t>
      </w:r>
      <w:r w:rsidR="001B0B50" w:rsidRPr="53015006">
        <w:rPr>
          <w:sz w:val="26"/>
          <w:szCs w:val="26"/>
        </w:rPr>
        <w:t xml:space="preserve"> by the </w:t>
      </w:r>
      <w:r w:rsidR="004713CD" w:rsidRPr="53015006">
        <w:rPr>
          <w:sz w:val="26"/>
          <w:szCs w:val="26"/>
        </w:rPr>
        <w:t xml:space="preserve">Court, </w:t>
      </w:r>
      <w:r w:rsidR="001B0B50" w:rsidRPr="53015006">
        <w:rPr>
          <w:sz w:val="26"/>
          <w:szCs w:val="26"/>
        </w:rPr>
        <w:t xml:space="preserve">you </w:t>
      </w:r>
      <w:r w:rsidR="001B0B50" w:rsidRPr="53015006">
        <w:rPr>
          <w:sz w:val="26"/>
          <w:szCs w:val="26"/>
          <w:u w:val="single"/>
        </w:rPr>
        <w:t>MUST</w:t>
      </w:r>
      <w:r w:rsidR="001B0B50" w:rsidRPr="53015006">
        <w:rPr>
          <w:sz w:val="26"/>
          <w:szCs w:val="26"/>
        </w:rPr>
        <w:t xml:space="preserve"> have a </w:t>
      </w:r>
      <w:r w:rsidR="004713CD" w:rsidRPr="53015006">
        <w:rPr>
          <w:sz w:val="26"/>
          <w:szCs w:val="26"/>
        </w:rPr>
        <w:t xml:space="preserve">working </w:t>
      </w:r>
      <w:r w:rsidR="001B0B50" w:rsidRPr="53015006">
        <w:rPr>
          <w:sz w:val="26"/>
          <w:szCs w:val="26"/>
        </w:rPr>
        <w:t xml:space="preserve">box.com account. </w:t>
      </w:r>
    </w:p>
    <w:p w14:paraId="66610C22" w14:textId="2A6DA0CD" w:rsidR="00C23EFA" w:rsidRPr="00CA0BE2" w:rsidRDefault="2DE70AB6" w:rsidP="4D0A1B54">
      <w:pPr>
        <w:pStyle w:val="ListParagraph"/>
        <w:numPr>
          <w:ilvl w:val="0"/>
          <w:numId w:val="27"/>
        </w:numPr>
        <w:spacing w:line="240" w:lineRule="auto"/>
        <w:contextualSpacing w:val="0"/>
        <w:jc w:val="both"/>
        <w:rPr>
          <w:b/>
          <w:bCs/>
          <w:sz w:val="26"/>
          <w:szCs w:val="26"/>
        </w:rPr>
      </w:pPr>
      <w:r w:rsidRPr="07174813">
        <w:rPr>
          <w:sz w:val="26"/>
          <w:szCs w:val="26"/>
        </w:rPr>
        <w:t xml:space="preserve">Once service has been made </w:t>
      </w:r>
      <w:r w:rsidR="0A73015B" w:rsidRPr="07174813">
        <w:rPr>
          <w:sz w:val="26"/>
          <w:szCs w:val="26"/>
        </w:rPr>
        <w:t>to your</w:t>
      </w:r>
      <w:r w:rsidRPr="07174813">
        <w:rPr>
          <w:sz w:val="26"/>
          <w:szCs w:val="26"/>
        </w:rPr>
        <w:t xml:space="preserve"> box.com</w:t>
      </w:r>
      <w:r w:rsidR="0A73015B" w:rsidRPr="07174813">
        <w:rPr>
          <w:sz w:val="26"/>
          <w:szCs w:val="26"/>
        </w:rPr>
        <w:t xml:space="preserve"> account</w:t>
      </w:r>
      <w:r w:rsidRPr="07174813">
        <w:rPr>
          <w:sz w:val="26"/>
          <w:szCs w:val="26"/>
        </w:rPr>
        <w:t xml:space="preserve">, you have </w:t>
      </w:r>
      <w:r w:rsidRPr="07174813">
        <w:rPr>
          <w:b/>
          <w:bCs/>
          <w:color w:val="C00000"/>
          <w:sz w:val="26"/>
          <w:szCs w:val="26"/>
        </w:rPr>
        <w:t>14 days</w:t>
      </w:r>
      <w:r w:rsidRPr="07174813">
        <w:rPr>
          <w:color w:val="C00000"/>
          <w:sz w:val="26"/>
          <w:szCs w:val="26"/>
        </w:rPr>
        <w:t xml:space="preserve"> </w:t>
      </w:r>
      <w:r w:rsidRPr="07174813">
        <w:rPr>
          <w:sz w:val="26"/>
          <w:szCs w:val="26"/>
        </w:rPr>
        <w:t xml:space="preserve">to download the document before it expires. </w:t>
      </w:r>
      <w:r w:rsidR="09FA90A1" w:rsidRPr="07174813">
        <w:rPr>
          <w:b/>
          <w:bCs/>
          <w:sz w:val="26"/>
          <w:szCs w:val="26"/>
        </w:rPr>
        <w:t xml:space="preserve">Please download documents immediately upon receipt to avoid losing access. </w:t>
      </w:r>
    </w:p>
    <w:p w14:paraId="41374083" w14:textId="7C833D2C" w:rsidR="00270284" w:rsidRPr="00CA0BE2" w:rsidRDefault="00940D7B" w:rsidP="004D5BC6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sz w:val="26"/>
          <w:szCs w:val="26"/>
        </w:rPr>
      </w:pPr>
      <w:r w:rsidRPr="00CA0BE2">
        <w:rPr>
          <w:sz w:val="26"/>
          <w:szCs w:val="26"/>
        </w:rPr>
        <w:t xml:space="preserve">Sealed documents filed prior to 11/3/2025 are not currently able to be provided </w:t>
      </w:r>
      <w:r w:rsidR="00412CC3" w:rsidRPr="00CA0BE2">
        <w:rPr>
          <w:sz w:val="26"/>
          <w:szCs w:val="26"/>
        </w:rPr>
        <w:t>to a</w:t>
      </w:r>
      <w:r w:rsidRPr="00CA0BE2">
        <w:rPr>
          <w:sz w:val="26"/>
          <w:szCs w:val="26"/>
        </w:rPr>
        <w:t xml:space="preserve"> box.com </w:t>
      </w:r>
      <w:r w:rsidR="00412CC3" w:rsidRPr="00CA0BE2">
        <w:rPr>
          <w:sz w:val="26"/>
          <w:szCs w:val="26"/>
        </w:rPr>
        <w:t xml:space="preserve">account </w:t>
      </w:r>
      <w:r w:rsidRPr="00CA0BE2">
        <w:rPr>
          <w:sz w:val="26"/>
          <w:szCs w:val="26"/>
        </w:rPr>
        <w:t xml:space="preserve">and will instead be </w:t>
      </w:r>
      <w:r w:rsidR="00F952F1" w:rsidRPr="00CA0BE2">
        <w:rPr>
          <w:sz w:val="26"/>
          <w:szCs w:val="26"/>
        </w:rPr>
        <w:t>sent</w:t>
      </w:r>
      <w:r w:rsidR="00412CC3" w:rsidRPr="00CA0BE2">
        <w:rPr>
          <w:sz w:val="26"/>
          <w:szCs w:val="26"/>
        </w:rPr>
        <w:t xml:space="preserve"> </w:t>
      </w:r>
      <w:r w:rsidRPr="00CA0BE2">
        <w:rPr>
          <w:sz w:val="26"/>
          <w:szCs w:val="26"/>
        </w:rPr>
        <w:t>via encrypted email. </w:t>
      </w:r>
    </w:p>
    <w:p w14:paraId="417D2466" w14:textId="77777777" w:rsidR="004D5BC6" w:rsidRDefault="004D5BC6" w:rsidP="007E656E">
      <w:pPr>
        <w:jc w:val="both"/>
        <w:rPr>
          <w:b/>
          <w:bCs/>
          <w:i/>
          <w:iCs/>
          <w:sz w:val="26"/>
          <w:szCs w:val="26"/>
        </w:rPr>
      </w:pPr>
    </w:p>
    <w:p w14:paraId="7C43FBFD" w14:textId="5DF6007A" w:rsidR="004F0EC2" w:rsidRPr="00CA0BE2" w:rsidRDefault="00B76F01" w:rsidP="007E656E">
      <w:pPr>
        <w:jc w:val="both"/>
        <w:rPr>
          <w:b/>
          <w:bCs/>
          <w:sz w:val="26"/>
          <w:szCs w:val="26"/>
        </w:rPr>
      </w:pPr>
      <w:r w:rsidRPr="00CA0BE2">
        <w:rPr>
          <w:b/>
          <w:bCs/>
          <w:i/>
          <w:iCs/>
          <w:sz w:val="26"/>
          <w:szCs w:val="26"/>
        </w:rPr>
        <w:t>Restricted</w:t>
      </w:r>
      <w:r w:rsidRPr="00CA0BE2">
        <w:rPr>
          <w:b/>
          <w:bCs/>
          <w:sz w:val="26"/>
          <w:szCs w:val="26"/>
        </w:rPr>
        <w:t xml:space="preserve"> Documents:</w:t>
      </w:r>
    </w:p>
    <w:p w14:paraId="243A402D" w14:textId="1AF2F43B" w:rsidR="00B76F01" w:rsidRPr="00CA0BE2" w:rsidRDefault="001B7CEC" w:rsidP="00AB6C8F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sz w:val="26"/>
          <w:szCs w:val="26"/>
        </w:rPr>
      </w:pPr>
      <w:r w:rsidRPr="07174813">
        <w:rPr>
          <w:sz w:val="26"/>
          <w:szCs w:val="26"/>
        </w:rPr>
        <w:t>Some documents have a viewing restriction, but</w:t>
      </w:r>
      <w:r w:rsidRPr="07174813">
        <w:rPr>
          <w:b/>
          <w:bCs/>
          <w:sz w:val="26"/>
          <w:szCs w:val="26"/>
        </w:rPr>
        <w:t xml:space="preserve"> are not sealed</w:t>
      </w:r>
      <w:r w:rsidR="00372031" w:rsidRPr="07174813">
        <w:rPr>
          <w:sz w:val="26"/>
          <w:szCs w:val="26"/>
        </w:rPr>
        <w:t xml:space="preserve"> (plea agreement, factual basis, bond documents, </w:t>
      </w:r>
      <w:r w:rsidR="001B7F0C" w:rsidRPr="07174813">
        <w:rPr>
          <w:sz w:val="26"/>
          <w:szCs w:val="26"/>
        </w:rPr>
        <w:t>writ documents, social security documents</w:t>
      </w:r>
      <w:r w:rsidR="00F952F1" w:rsidRPr="07174813">
        <w:rPr>
          <w:sz w:val="26"/>
          <w:szCs w:val="26"/>
        </w:rPr>
        <w:t xml:space="preserve">, </w:t>
      </w:r>
      <w:r w:rsidR="00DA20CA" w:rsidRPr="07174813">
        <w:rPr>
          <w:sz w:val="26"/>
          <w:szCs w:val="26"/>
        </w:rPr>
        <w:t xml:space="preserve">medical records, </w:t>
      </w:r>
      <w:r w:rsidR="00F952F1" w:rsidRPr="07174813">
        <w:rPr>
          <w:sz w:val="26"/>
          <w:szCs w:val="26"/>
        </w:rPr>
        <w:t>etc.</w:t>
      </w:r>
      <w:r w:rsidR="001B7F0C" w:rsidRPr="07174813">
        <w:rPr>
          <w:sz w:val="26"/>
          <w:szCs w:val="26"/>
        </w:rPr>
        <w:t>)</w:t>
      </w:r>
      <w:r w:rsidRPr="07174813">
        <w:rPr>
          <w:sz w:val="26"/>
          <w:szCs w:val="26"/>
        </w:rPr>
        <w:t xml:space="preserve">. These documents require </w:t>
      </w:r>
      <w:r w:rsidR="00372031" w:rsidRPr="07174813">
        <w:rPr>
          <w:sz w:val="26"/>
          <w:szCs w:val="26"/>
        </w:rPr>
        <w:t xml:space="preserve">an </w:t>
      </w:r>
      <w:r w:rsidR="2D5E7395" w:rsidRPr="07174813">
        <w:rPr>
          <w:sz w:val="26"/>
          <w:szCs w:val="26"/>
        </w:rPr>
        <w:t xml:space="preserve">active </w:t>
      </w:r>
      <w:r w:rsidR="00372031" w:rsidRPr="07174813">
        <w:rPr>
          <w:sz w:val="26"/>
          <w:szCs w:val="26"/>
        </w:rPr>
        <w:t xml:space="preserve">attorney login to view and download, but do not necessitate a sealed document request. </w:t>
      </w:r>
    </w:p>
    <w:p w14:paraId="00967992" w14:textId="77777777" w:rsidR="00AB6C8F" w:rsidRDefault="00AB6C8F" w:rsidP="007E656E">
      <w:pPr>
        <w:jc w:val="both"/>
        <w:rPr>
          <w:b/>
          <w:bCs/>
          <w:sz w:val="26"/>
          <w:szCs w:val="26"/>
        </w:rPr>
      </w:pPr>
    </w:p>
    <w:p w14:paraId="7B324BC2" w14:textId="6B88F7C7" w:rsidR="00F761E3" w:rsidRPr="00CA0BE2" w:rsidRDefault="00F761E3" w:rsidP="007E656E">
      <w:pPr>
        <w:jc w:val="both"/>
        <w:rPr>
          <w:b/>
          <w:bCs/>
          <w:sz w:val="26"/>
          <w:szCs w:val="26"/>
        </w:rPr>
      </w:pPr>
      <w:r w:rsidRPr="00CA0BE2">
        <w:rPr>
          <w:b/>
          <w:bCs/>
          <w:sz w:val="26"/>
          <w:szCs w:val="26"/>
        </w:rPr>
        <w:t xml:space="preserve">Service by the </w:t>
      </w:r>
      <w:r w:rsidR="00761B61" w:rsidRPr="00CA0BE2">
        <w:rPr>
          <w:b/>
          <w:bCs/>
          <w:sz w:val="26"/>
          <w:szCs w:val="26"/>
        </w:rPr>
        <w:t>F</w:t>
      </w:r>
      <w:r w:rsidRPr="00CA0BE2">
        <w:rPr>
          <w:b/>
          <w:bCs/>
          <w:sz w:val="26"/>
          <w:szCs w:val="26"/>
        </w:rPr>
        <w:t xml:space="preserve">iling </w:t>
      </w:r>
      <w:r w:rsidR="00761B61" w:rsidRPr="00CA0BE2">
        <w:rPr>
          <w:b/>
          <w:bCs/>
          <w:sz w:val="26"/>
          <w:szCs w:val="26"/>
        </w:rPr>
        <w:t>P</w:t>
      </w:r>
      <w:r w:rsidRPr="00CA0BE2">
        <w:rPr>
          <w:b/>
          <w:bCs/>
          <w:sz w:val="26"/>
          <w:szCs w:val="26"/>
        </w:rPr>
        <w:t>arty:</w:t>
      </w:r>
    </w:p>
    <w:p w14:paraId="0004A4F4" w14:textId="532670C3" w:rsidR="00F761E3" w:rsidRPr="00CA0BE2" w:rsidRDefault="002310BC" w:rsidP="00270284">
      <w:pPr>
        <w:pStyle w:val="ListParagraph"/>
        <w:numPr>
          <w:ilvl w:val="0"/>
          <w:numId w:val="28"/>
        </w:numPr>
        <w:spacing w:line="240" w:lineRule="auto"/>
        <w:contextualSpacing w:val="0"/>
        <w:jc w:val="both"/>
        <w:rPr>
          <w:sz w:val="26"/>
          <w:szCs w:val="26"/>
        </w:rPr>
      </w:pPr>
      <w:r w:rsidRPr="00CA0BE2">
        <w:rPr>
          <w:sz w:val="26"/>
          <w:szCs w:val="26"/>
        </w:rPr>
        <w:t xml:space="preserve">As of 9/25/2025, sealed documents </w:t>
      </w:r>
      <w:r w:rsidR="00F41833" w:rsidRPr="00CA0BE2">
        <w:rPr>
          <w:sz w:val="26"/>
          <w:szCs w:val="26"/>
        </w:rPr>
        <w:t>filed by counsel</w:t>
      </w:r>
      <w:r w:rsidRPr="00CA0BE2">
        <w:rPr>
          <w:sz w:val="26"/>
          <w:szCs w:val="26"/>
        </w:rPr>
        <w:t xml:space="preserve"> should be served by the filing party to the primary email address of the attorneys of record</w:t>
      </w:r>
      <w:r w:rsidR="00062EA2" w:rsidRPr="00CA0BE2">
        <w:rPr>
          <w:sz w:val="26"/>
          <w:szCs w:val="26"/>
        </w:rPr>
        <w:t>, as appropriate</w:t>
      </w:r>
      <w:r w:rsidRPr="00CA0BE2">
        <w:rPr>
          <w:sz w:val="26"/>
          <w:szCs w:val="26"/>
        </w:rPr>
        <w:t xml:space="preserve">. Secondary email accounts will not receive the document-only an NEF that a document has been filed. </w:t>
      </w:r>
    </w:p>
    <w:p w14:paraId="0E373FF9" w14:textId="2E292A9C" w:rsidR="00E850F9" w:rsidRPr="00CA0BE2" w:rsidRDefault="00B6364B" w:rsidP="00270284">
      <w:pPr>
        <w:pStyle w:val="ListParagraph"/>
        <w:numPr>
          <w:ilvl w:val="1"/>
          <w:numId w:val="28"/>
        </w:numPr>
        <w:spacing w:line="240" w:lineRule="auto"/>
        <w:contextualSpacing w:val="0"/>
        <w:jc w:val="both"/>
        <w:rPr>
          <w:sz w:val="26"/>
          <w:szCs w:val="26"/>
        </w:rPr>
      </w:pPr>
      <w:r w:rsidRPr="00CA0BE2">
        <w:rPr>
          <w:sz w:val="26"/>
          <w:szCs w:val="26"/>
        </w:rPr>
        <w:t>The Clerk’s</w:t>
      </w:r>
      <w:r w:rsidR="002310BC" w:rsidRPr="00CA0BE2">
        <w:rPr>
          <w:sz w:val="26"/>
          <w:szCs w:val="26"/>
        </w:rPr>
        <w:t xml:space="preserve"> office is providing courtesy copies up to and including 9/25/2025. </w:t>
      </w:r>
      <w:r w:rsidR="002310BC" w:rsidRPr="00CA0BE2">
        <w:rPr>
          <w:i/>
          <w:iCs/>
          <w:sz w:val="26"/>
          <w:szCs w:val="26"/>
        </w:rPr>
        <w:t>If filed after 9/25/2025, please reach out to the filing attorney.</w:t>
      </w:r>
      <w:r w:rsidR="002310BC" w:rsidRPr="00CA0BE2">
        <w:rPr>
          <w:sz w:val="26"/>
          <w:szCs w:val="26"/>
        </w:rPr>
        <w:t xml:space="preserve"> </w:t>
      </w:r>
    </w:p>
    <w:p w14:paraId="087FB621" w14:textId="77777777" w:rsidR="00BB3074" w:rsidRPr="00CA0BE2" w:rsidRDefault="002D56D0" w:rsidP="00270284">
      <w:pPr>
        <w:pStyle w:val="ListParagraph"/>
        <w:numPr>
          <w:ilvl w:val="0"/>
          <w:numId w:val="28"/>
        </w:numPr>
        <w:spacing w:line="240" w:lineRule="auto"/>
        <w:contextualSpacing w:val="0"/>
        <w:jc w:val="both"/>
        <w:rPr>
          <w:sz w:val="26"/>
          <w:szCs w:val="26"/>
        </w:rPr>
      </w:pPr>
      <w:r w:rsidRPr="00CA0BE2">
        <w:rPr>
          <w:sz w:val="26"/>
          <w:szCs w:val="26"/>
        </w:rPr>
        <w:t xml:space="preserve">As of 9/30/2025, the US Probation Office is serving sealed documents that originate from their office.  </w:t>
      </w:r>
    </w:p>
    <w:p w14:paraId="7046686C" w14:textId="3FEA1719" w:rsidR="002D56D0" w:rsidRPr="00CA0BE2" w:rsidRDefault="00BB3074" w:rsidP="00270284">
      <w:pPr>
        <w:pStyle w:val="ListParagraph"/>
        <w:numPr>
          <w:ilvl w:val="1"/>
          <w:numId w:val="28"/>
        </w:numPr>
        <w:spacing w:line="240" w:lineRule="auto"/>
        <w:contextualSpacing w:val="0"/>
        <w:jc w:val="both"/>
        <w:rPr>
          <w:sz w:val="26"/>
          <w:szCs w:val="26"/>
        </w:rPr>
      </w:pPr>
      <w:r w:rsidRPr="07174813">
        <w:rPr>
          <w:sz w:val="26"/>
          <w:szCs w:val="26"/>
        </w:rPr>
        <w:t>The Clerk’s office is providing courtesy copies</w:t>
      </w:r>
      <w:r w:rsidR="002D56D0" w:rsidRPr="07174813">
        <w:rPr>
          <w:sz w:val="26"/>
          <w:szCs w:val="26"/>
        </w:rPr>
        <w:t xml:space="preserve"> filed on or before 9/29/2025</w:t>
      </w:r>
      <w:r w:rsidRPr="07174813">
        <w:rPr>
          <w:sz w:val="26"/>
          <w:szCs w:val="26"/>
        </w:rPr>
        <w:t xml:space="preserve">. </w:t>
      </w:r>
      <w:r w:rsidRPr="07174813">
        <w:rPr>
          <w:i/>
          <w:iCs/>
          <w:sz w:val="26"/>
          <w:szCs w:val="26"/>
        </w:rPr>
        <w:t>If filed after 9/</w:t>
      </w:r>
      <w:r w:rsidR="00526208" w:rsidRPr="07174813">
        <w:rPr>
          <w:i/>
          <w:iCs/>
          <w:sz w:val="26"/>
          <w:szCs w:val="26"/>
        </w:rPr>
        <w:t>29</w:t>
      </w:r>
      <w:r w:rsidRPr="07174813">
        <w:rPr>
          <w:i/>
          <w:iCs/>
          <w:sz w:val="26"/>
          <w:szCs w:val="26"/>
        </w:rPr>
        <w:t xml:space="preserve">/2025, please reach out to the probation officer. </w:t>
      </w:r>
    </w:p>
    <w:p w14:paraId="36EDD8F8" w14:textId="2F594C2F" w:rsidR="002310BC" w:rsidRPr="00CA0BE2" w:rsidRDefault="00761B61" w:rsidP="007E656E">
      <w:pPr>
        <w:jc w:val="both"/>
        <w:rPr>
          <w:b/>
          <w:bCs/>
          <w:sz w:val="26"/>
          <w:szCs w:val="26"/>
        </w:rPr>
      </w:pPr>
      <w:r w:rsidRPr="00CA0BE2">
        <w:rPr>
          <w:b/>
          <w:bCs/>
          <w:sz w:val="26"/>
          <w:szCs w:val="26"/>
        </w:rPr>
        <w:lastRenderedPageBreak/>
        <w:t>Copies of Filed Documents:</w:t>
      </w:r>
    </w:p>
    <w:p w14:paraId="003884BD" w14:textId="77777777" w:rsidR="0001159E" w:rsidRPr="00CA0BE2" w:rsidRDefault="00761B61" w:rsidP="0079626D">
      <w:pPr>
        <w:pStyle w:val="ListParagraph"/>
        <w:numPr>
          <w:ilvl w:val="0"/>
          <w:numId w:val="29"/>
        </w:numPr>
        <w:spacing w:line="240" w:lineRule="auto"/>
        <w:contextualSpacing w:val="0"/>
        <w:jc w:val="both"/>
        <w:rPr>
          <w:sz w:val="26"/>
          <w:szCs w:val="26"/>
        </w:rPr>
      </w:pPr>
      <w:r w:rsidRPr="00CA0BE2">
        <w:rPr>
          <w:sz w:val="26"/>
          <w:szCs w:val="26"/>
        </w:rPr>
        <w:t>If you file a sealed document electronically, a copy of the document will automatically</w:t>
      </w:r>
      <w:r w:rsidR="0005135A" w:rsidRPr="00CA0BE2">
        <w:rPr>
          <w:sz w:val="26"/>
          <w:szCs w:val="26"/>
        </w:rPr>
        <w:t xml:space="preserve"> be</w:t>
      </w:r>
      <w:r w:rsidRPr="00CA0BE2">
        <w:rPr>
          <w:sz w:val="26"/>
          <w:szCs w:val="26"/>
        </w:rPr>
        <w:t xml:space="preserve"> served to </w:t>
      </w:r>
      <w:r w:rsidR="009A09B0" w:rsidRPr="00CA0BE2">
        <w:rPr>
          <w:sz w:val="26"/>
          <w:szCs w:val="26"/>
        </w:rPr>
        <w:t>your</w:t>
      </w:r>
      <w:r w:rsidRPr="00CA0BE2">
        <w:rPr>
          <w:sz w:val="26"/>
          <w:szCs w:val="26"/>
        </w:rPr>
        <w:t xml:space="preserve"> box.com email address. </w:t>
      </w:r>
    </w:p>
    <w:p w14:paraId="7C14DF5D" w14:textId="7C2E1EA0" w:rsidR="0001159E" w:rsidRPr="00CA0BE2" w:rsidRDefault="0001159E" w:rsidP="0079626D">
      <w:pPr>
        <w:pStyle w:val="ListParagraph"/>
        <w:numPr>
          <w:ilvl w:val="1"/>
          <w:numId w:val="29"/>
        </w:numPr>
        <w:spacing w:line="240" w:lineRule="auto"/>
        <w:contextualSpacing w:val="0"/>
        <w:jc w:val="both"/>
        <w:rPr>
          <w:sz w:val="26"/>
          <w:szCs w:val="26"/>
        </w:rPr>
      </w:pPr>
      <w:r w:rsidRPr="00CA0BE2">
        <w:rPr>
          <w:sz w:val="26"/>
          <w:szCs w:val="26"/>
        </w:rPr>
        <w:t>Please</w:t>
      </w:r>
      <w:r w:rsidR="00761B61" w:rsidRPr="00CA0BE2">
        <w:rPr>
          <w:sz w:val="26"/>
          <w:szCs w:val="26"/>
        </w:rPr>
        <w:t xml:space="preserve"> distribute any necessary documents to support staff when received. </w:t>
      </w:r>
    </w:p>
    <w:p w14:paraId="412BDCD1" w14:textId="5BE85BC1" w:rsidR="002310BC" w:rsidRPr="00CA0BE2" w:rsidRDefault="006654F3" w:rsidP="0079626D">
      <w:pPr>
        <w:pStyle w:val="ListParagraph"/>
        <w:numPr>
          <w:ilvl w:val="1"/>
          <w:numId w:val="29"/>
        </w:numPr>
        <w:spacing w:line="240" w:lineRule="auto"/>
        <w:contextualSpacing w:val="0"/>
        <w:jc w:val="both"/>
        <w:rPr>
          <w:sz w:val="26"/>
          <w:szCs w:val="26"/>
        </w:rPr>
      </w:pPr>
      <w:r w:rsidRPr="00CA0BE2">
        <w:rPr>
          <w:sz w:val="26"/>
          <w:szCs w:val="26"/>
        </w:rPr>
        <w:t xml:space="preserve">Support staff will be directed back to you </w:t>
      </w:r>
      <w:r w:rsidR="00761B61" w:rsidRPr="00CA0BE2">
        <w:rPr>
          <w:sz w:val="26"/>
          <w:szCs w:val="26"/>
        </w:rPr>
        <w:t>for copies of documents originating from your office after 11/3/2025. </w:t>
      </w:r>
    </w:p>
    <w:p w14:paraId="4A5B2E72" w14:textId="77777777" w:rsidR="00AB6C8F" w:rsidRDefault="00AB6C8F" w:rsidP="007B5286">
      <w:pPr>
        <w:jc w:val="both"/>
        <w:rPr>
          <w:b/>
          <w:bCs/>
          <w:sz w:val="26"/>
          <w:szCs w:val="26"/>
        </w:rPr>
      </w:pPr>
    </w:p>
    <w:p w14:paraId="2B23E0E2" w14:textId="53ADB73B" w:rsidR="007B5286" w:rsidRPr="00CA0BE2" w:rsidRDefault="00907778" w:rsidP="007B5286">
      <w:pPr>
        <w:jc w:val="both"/>
        <w:rPr>
          <w:b/>
          <w:bCs/>
          <w:sz w:val="26"/>
          <w:szCs w:val="26"/>
        </w:rPr>
      </w:pPr>
      <w:r w:rsidRPr="00CA0BE2">
        <w:rPr>
          <w:b/>
          <w:bCs/>
          <w:sz w:val="26"/>
          <w:szCs w:val="26"/>
        </w:rPr>
        <w:t>Reissuance</w:t>
      </w:r>
      <w:r w:rsidR="007B5286" w:rsidRPr="00CA0BE2">
        <w:rPr>
          <w:b/>
          <w:bCs/>
          <w:sz w:val="26"/>
          <w:szCs w:val="26"/>
        </w:rPr>
        <w:t xml:space="preserve"> of </w:t>
      </w:r>
      <w:r w:rsidR="00C81537" w:rsidRPr="00CA0BE2">
        <w:rPr>
          <w:b/>
          <w:bCs/>
          <w:sz w:val="26"/>
          <w:szCs w:val="26"/>
        </w:rPr>
        <w:t xml:space="preserve">Previously </w:t>
      </w:r>
      <w:r w:rsidR="007B5286" w:rsidRPr="00CA0BE2">
        <w:rPr>
          <w:b/>
          <w:bCs/>
          <w:sz w:val="26"/>
          <w:szCs w:val="26"/>
        </w:rPr>
        <w:t>Served Documents:</w:t>
      </w:r>
    </w:p>
    <w:p w14:paraId="68B9476B" w14:textId="77777777" w:rsidR="0079626D" w:rsidRPr="00CA0BE2" w:rsidRDefault="00BE7A82" w:rsidP="00764238">
      <w:pPr>
        <w:pStyle w:val="ListParagraph"/>
        <w:numPr>
          <w:ilvl w:val="0"/>
          <w:numId w:val="29"/>
        </w:numPr>
        <w:spacing w:line="240" w:lineRule="auto"/>
        <w:contextualSpacing w:val="0"/>
        <w:jc w:val="both"/>
        <w:rPr>
          <w:sz w:val="26"/>
          <w:szCs w:val="26"/>
        </w:rPr>
      </w:pPr>
      <w:r w:rsidRPr="00CA0BE2">
        <w:rPr>
          <w:sz w:val="26"/>
          <w:szCs w:val="26"/>
        </w:rPr>
        <w:t xml:space="preserve">Documents provided by the Court are only available for 14 days after service to Box.com. </w:t>
      </w:r>
      <w:r w:rsidR="0079626D" w:rsidRPr="00CA0BE2">
        <w:rPr>
          <w:sz w:val="26"/>
          <w:szCs w:val="26"/>
        </w:rPr>
        <w:t>R</w:t>
      </w:r>
      <w:r w:rsidRPr="00CA0BE2">
        <w:rPr>
          <w:sz w:val="26"/>
          <w:szCs w:val="26"/>
        </w:rPr>
        <w:t>emember to download the documents as soon as possible to avoid losing access</w:t>
      </w:r>
      <w:r w:rsidR="0079626D" w:rsidRPr="00CA0BE2">
        <w:rPr>
          <w:sz w:val="26"/>
          <w:szCs w:val="26"/>
        </w:rPr>
        <w:t>.</w:t>
      </w:r>
    </w:p>
    <w:p w14:paraId="19A01D8F" w14:textId="243C7CFC" w:rsidR="00BE7A82" w:rsidRPr="00CA0BE2" w:rsidRDefault="0079626D" w:rsidP="0079626D">
      <w:pPr>
        <w:pStyle w:val="ListParagraph"/>
        <w:numPr>
          <w:ilvl w:val="1"/>
          <w:numId w:val="29"/>
        </w:numPr>
        <w:spacing w:line="240" w:lineRule="auto"/>
        <w:contextualSpacing w:val="0"/>
        <w:jc w:val="both"/>
        <w:rPr>
          <w:sz w:val="26"/>
          <w:szCs w:val="26"/>
        </w:rPr>
      </w:pPr>
      <w:r w:rsidRPr="00CA0BE2">
        <w:rPr>
          <w:sz w:val="26"/>
          <w:szCs w:val="26"/>
        </w:rPr>
        <w:t xml:space="preserve">Please </w:t>
      </w:r>
      <w:r w:rsidR="00EF1CAA" w:rsidRPr="00CA0BE2">
        <w:rPr>
          <w:sz w:val="26"/>
          <w:szCs w:val="26"/>
        </w:rPr>
        <w:t>search for any previously served documents before submitting a sealed document request</w:t>
      </w:r>
      <w:r w:rsidR="00954194" w:rsidRPr="00CA0BE2">
        <w:rPr>
          <w:sz w:val="26"/>
          <w:szCs w:val="26"/>
        </w:rPr>
        <w:t xml:space="preserve"> for reissuance</w:t>
      </w:r>
      <w:r w:rsidR="00BE7A82" w:rsidRPr="00CA0BE2">
        <w:rPr>
          <w:sz w:val="26"/>
          <w:szCs w:val="26"/>
        </w:rPr>
        <w:t xml:space="preserve">. </w:t>
      </w:r>
    </w:p>
    <w:p w14:paraId="11EAF2F7" w14:textId="77777777" w:rsidR="0079176E" w:rsidRPr="00CA0BE2" w:rsidRDefault="00EF1CAA" w:rsidP="00764238">
      <w:pPr>
        <w:pStyle w:val="ListParagraph"/>
        <w:numPr>
          <w:ilvl w:val="0"/>
          <w:numId w:val="29"/>
        </w:numPr>
        <w:spacing w:line="240" w:lineRule="auto"/>
        <w:contextualSpacing w:val="0"/>
        <w:jc w:val="both"/>
        <w:rPr>
          <w:sz w:val="26"/>
          <w:szCs w:val="26"/>
        </w:rPr>
      </w:pPr>
      <w:r w:rsidRPr="00CA0BE2">
        <w:rPr>
          <w:sz w:val="26"/>
          <w:szCs w:val="26"/>
        </w:rPr>
        <w:t>Documents previously provided by encrypted email</w:t>
      </w:r>
      <w:r w:rsidR="00865607" w:rsidRPr="00CA0BE2">
        <w:rPr>
          <w:sz w:val="26"/>
          <w:szCs w:val="26"/>
        </w:rPr>
        <w:t xml:space="preserve"> should additionally be downloaded upon receipt. </w:t>
      </w:r>
    </w:p>
    <w:p w14:paraId="4AC31751" w14:textId="035FEBEF" w:rsidR="002310BC" w:rsidRPr="00CA0BE2" w:rsidRDefault="00865607" w:rsidP="0079176E">
      <w:pPr>
        <w:pStyle w:val="ListParagraph"/>
        <w:numPr>
          <w:ilvl w:val="1"/>
          <w:numId w:val="29"/>
        </w:numPr>
        <w:spacing w:line="240" w:lineRule="auto"/>
        <w:contextualSpacing w:val="0"/>
        <w:jc w:val="both"/>
        <w:rPr>
          <w:sz w:val="26"/>
          <w:szCs w:val="26"/>
        </w:rPr>
      </w:pPr>
      <w:r w:rsidRPr="00CA0BE2">
        <w:rPr>
          <w:sz w:val="26"/>
          <w:szCs w:val="26"/>
        </w:rPr>
        <w:t xml:space="preserve">Please check your email and/or </w:t>
      </w:r>
      <w:r w:rsidR="00954194" w:rsidRPr="00CA0BE2">
        <w:rPr>
          <w:sz w:val="26"/>
          <w:szCs w:val="26"/>
        </w:rPr>
        <w:t>system</w:t>
      </w:r>
      <w:r w:rsidRPr="00CA0BE2">
        <w:rPr>
          <w:sz w:val="26"/>
          <w:szCs w:val="26"/>
        </w:rPr>
        <w:t xml:space="preserve"> storage for document(s) </w:t>
      </w:r>
      <w:r w:rsidR="00406F51" w:rsidRPr="00CA0BE2">
        <w:rPr>
          <w:sz w:val="26"/>
          <w:szCs w:val="26"/>
        </w:rPr>
        <w:t>before submitting a sealed document request</w:t>
      </w:r>
      <w:r w:rsidR="00954194" w:rsidRPr="00CA0BE2">
        <w:rPr>
          <w:sz w:val="26"/>
          <w:szCs w:val="26"/>
        </w:rPr>
        <w:t xml:space="preserve"> for reissuance</w:t>
      </w:r>
      <w:r w:rsidR="00406F51" w:rsidRPr="00CA0BE2">
        <w:rPr>
          <w:sz w:val="26"/>
          <w:szCs w:val="26"/>
        </w:rPr>
        <w:t>.</w:t>
      </w:r>
    </w:p>
    <w:p w14:paraId="0B236E6D" w14:textId="77777777" w:rsidR="002310BC" w:rsidRPr="002310BC" w:rsidRDefault="002310BC" w:rsidP="007E656E">
      <w:pPr>
        <w:jc w:val="both"/>
        <w:rPr>
          <w:sz w:val="26"/>
          <w:szCs w:val="26"/>
        </w:rPr>
      </w:pPr>
      <w:r w:rsidRPr="002310BC">
        <w:rPr>
          <w:sz w:val="26"/>
          <w:szCs w:val="26"/>
        </w:rPr>
        <w:t> </w:t>
      </w:r>
    </w:p>
    <w:p w14:paraId="2EDB6501" w14:textId="033F4ABD" w:rsidR="002310BC" w:rsidRPr="002310BC" w:rsidRDefault="002310BC" w:rsidP="007E656E">
      <w:pPr>
        <w:jc w:val="both"/>
        <w:rPr>
          <w:sz w:val="26"/>
          <w:szCs w:val="26"/>
        </w:rPr>
      </w:pPr>
      <w:r w:rsidRPr="002310BC">
        <w:rPr>
          <w:sz w:val="26"/>
          <w:szCs w:val="26"/>
        </w:rPr>
        <w:t>  </w:t>
      </w:r>
    </w:p>
    <w:p w14:paraId="791FE666" w14:textId="77777777" w:rsidR="002310BC" w:rsidRPr="002310BC" w:rsidRDefault="002310BC" w:rsidP="007E656E">
      <w:pPr>
        <w:jc w:val="both"/>
        <w:rPr>
          <w:sz w:val="26"/>
          <w:szCs w:val="26"/>
        </w:rPr>
      </w:pPr>
    </w:p>
    <w:p w14:paraId="57D6D515" w14:textId="6ADB2C0B" w:rsidR="002310BC" w:rsidRPr="002310BC" w:rsidRDefault="002310BC" w:rsidP="007E656E">
      <w:pPr>
        <w:jc w:val="both"/>
        <w:rPr>
          <w:b/>
          <w:bCs/>
          <w:sz w:val="26"/>
          <w:szCs w:val="26"/>
        </w:rPr>
      </w:pPr>
    </w:p>
    <w:p w14:paraId="67B9748C" w14:textId="77777777" w:rsidR="002310BC" w:rsidRPr="002310BC" w:rsidRDefault="002310BC" w:rsidP="007E656E">
      <w:pPr>
        <w:jc w:val="both"/>
        <w:rPr>
          <w:sz w:val="26"/>
          <w:szCs w:val="26"/>
        </w:rPr>
      </w:pPr>
    </w:p>
    <w:p w14:paraId="722D011B" w14:textId="77777777" w:rsidR="001C17F3" w:rsidRPr="00582C8B" w:rsidRDefault="001C17F3" w:rsidP="007E656E">
      <w:pPr>
        <w:jc w:val="both"/>
        <w:rPr>
          <w:sz w:val="26"/>
          <w:szCs w:val="26"/>
        </w:rPr>
      </w:pPr>
    </w:p>
    <w:sectPr w:rsidR="001C17F3" w:rsidRPr="00582C8B" w:rsidSect="004D5BC6">
      <w:pgSz w:w="12240" w:h="15840"/>
      <w:pgMar w:top="1152" w:right="1080" w:bottom="1152" w:left="108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6E0"/>
    <w:multiLevelType w:val="hybridMultilevel"/>
    <w:tmpl w:val="D1DEE7E6"/>
    <w:lvl w:ilvl="0" w:tplc="BB48484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79BD"/>
    <w:multiLevelType w:val="multilevel"/>
    <w:tmpl w:val="26B8B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B4261"/>
    <w:multiLevelType w:val="multilevel"/>
    <w:tmpl w:val="9EF6D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D42DC"/>
    <w:multiLevelType w:val="multilevel"/>
    <w:tmpl w:val="80B07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E4167"/>
    <w:multiLevelType w:val="hybridMultilevel"/>
    <w:tmpl w:val="FD6E14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2730D"/>
    <w:multiLevelType w:val="hybridMultilevel"/>
    <w:tmpl w:val="177C3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6328B"/>
    <w:multiLevelType w:val="multilevel"/>
    <w:tmpl w:val="62D89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1B34DC"/>
    <w:multiLevelType w:val="multilevel"/>
    <w:tmpl w:val="17BA8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053E0C"/>
    <w:multiLevelType w:val="hybridMultilevel"/>
    <w:tmpl w:val="06C6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A576E"/>
    <w:multiLevelType w:val="multilevel"/>
    <w:tmpl w:val="C17E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747F21"/>
    <w:multiLevelType w:val="multilevel"/>
    <w:tmpl w:val="D1624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365B06"/>
    <w:multiLevelType w:val="multilevel"/>
    <w:tmpl w:val="7B98E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9B39CB"/>
    <w:multiLevelType w:val="multilevel"/>
    <w:tmpl w:val="A4D61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287652"/>
    <w:multiLevelType w:val="multilevel"/>
    <w:tmpl w:val="01C8C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E06E99"/>
    <w:multiLevelType w:val="multilevel"/>
    <w:tmpl w:val="57B40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6D1FED"/>
    <w:multiLevelType w:val="hybridMultilevel"/>
    <w:tmpl w:val="CD32B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72CF4"/>
    <w:multiLevelType w:val="multilevel"/>
    <w:tmpl w:val="95B4A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2E1726"/>
    <w:multiLevelType w:val="hybridMultilevel"/>
    <w:tmpl w:val="84EA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E6126"/>
    <w:multiLevelType w:val="hybridMultilevel"/>
    <w:tmpl w:val="9CFE40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6697C"/>
    <w:multiLevelType w:val="multilevel"/>
    <w:tmpl w:val="EB90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4E384E"/>
    <w:multiLevelType w:val="multilevel"/>
    <w:tmpl w:val="892E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B87F49"/>
    <w:multiLevelType w:val="multilevel"/>
    <w:tmpl w:val="EA5A3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C97ADF"/>
    <w:multiLevelType w:val="multilevel"/>
    <w:tmpl w:val="0EB6C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D31BD8"/>
    <w:multiLevelType w:val="multilevel"/>
    <w:tmpl w:val="C4C66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500C67"/>
    <w:multiLevelType w:val="hybridMultilevel"/>
    <w:tmpl w:val="56046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E267A"/>
    <w:multiLevelType w:val="multilevel"/>
    <w:tmpl w:val="BC907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063402"/>
    <w:multiLevelType w:val="multilevel"/>
    <w:tmpl w:val="C9102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5E6361"/>
    <w:multiLevelType w:val="multilevel"/>
    <w:tmpl w:val="BE4C1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64954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8560706">
    <w:abstractNumId w:val="0"/>
  </w:num>
  <w:num w:numId="3" w16cid:durableId="124348693">
    <w:abstractNumId w:val="8"/>
  </w:num>
  <w:num w:numId="4" w16cid:durableId="19815740">
    <w:abstractNumId w:val="1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4648125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9105304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595571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1522876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3625489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6503731">
    <w:abstractNumId w:val="2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2391150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9552367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5267628">
    <w:abstractNumId w:val="2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78655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3737032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22422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121746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8918424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0498555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13660148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5062312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8693235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2332158">
    <w:abstractNumId w:val="18"/>
  </w:num>
  <w:num w:numId="24" w16cid:durableId="13877261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266689">
    <w:abstractNumId w:val="4"/>
  </w:num>
  <w:num w:numId="26" w16cid:durableId="1181551410">
    <w:abstractNumId w:val="17"/>
  </w:num>
  <w:num w:numId="27" w16cid:durableId="882788013">
    <w:abstractNumId w:val="5"/>
  </w:num>
  <w:num w:numId="28" w16cid:durableId="125439948">
    <w:abstractNumId w:val="15"/>
  </w:num>
  <w:num w:numId="29" w16cid:durableId="6793543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D3"/>
    <w:rsid w:val="00001663"/>
    <w:rsid w:val="0001159E"/>
    <w:rsid w:val="000212CF"/>
    <w:rsid w:val="00040F04"/>
    <w:rsid w:val="0005135A"/>
    <w:rsid w:val="0006064F"/>
    <w:rsid w:val="0006211B"/>
    <w:rsid w:val="00062EA2"/>
    <w:rsid w:val="00084ABB"/>
    <w:rsid w:val="000A203E"/>
    <w:rsid w:val="000C0015"/>
    <w:rsid w:val="000F0240"/>
    <w:rsid w:val="00102765"/>
    <w:rsid w:val="00113675"/>
    <w:rsid w:val="00115163"/>
    <w:rsid w:val="00117AA5"/>
    <w:rsid w:val="00125428"/>
    <w:rsid w:val="0014303F"/>
    <w:rsid w:val="00155018"/>
    <w:rsid w:val="00176A89"/>
    <w:rsid w:val="001818B1"/>
    <w:rsid w:val="001B0B50"/>
    <w:rsid w:val="001B7CEC"/>
    <w:rsid w:val="001B7F0C"/>
    <w:rsid w:val="001C17F3"/>
    <w:rsid w:val="001C2341"/>
    <w:rsid w:val="002310BC"/>
    <w:rsid w:val="00270284"/>
    <w:rsid w:val="00297A39"/>
    <w:rsid w:val="002A02AE"/>
    <w:rsid w:val="002C77D8"/>
    <w:rsid w:val="002D56D0"/>
    <w:rsid w:val="002F422C"/>
    <w:rsid w:val="003170FA"/>
    <w:rsid w:val="00326EAD"/>
    <w:rsid w:val="00353888"/>
    <w:rsid w:val="00372031"/>
    <w:rsid w:val="003A2132"/>
    <w:rsid w:val="003A37DA"/>
    <w:rsid w:val="003D0919"/>
    <w:rsid w:val="004054EE"/>
    <w:rsid w:val="00406F51"/>
    <w:rsid w:val="00412CC3"/>
    <w:rsid w:val="00412E38"/>
    <w:rsid w:val="00421517"/>
    <w:rsid w:val="004273C0"/>
    <w:rsid w:val="0043327E"/>
    <w:rsid w:val="004338A0"/>
    <w:rsid w:val="004713CD"/>
    <w:rsid w:val="00472700"/>
    <w:rsid w:val="00477FF7"/>
    <w:rsid w:val="00482A8C"/>
    <w:rsid w:val="00483D82"/>
    <w:rsid w:val="004A1542"/>
    <w:rsid w:val="004B61F6"/>
    <w:rsid w:val="004D275E"/>
    <w:rsid w:val="004D5BC6"/>
    <w:rsid w:val="004F0EC2"/>
    <w:rsid w:val="0050284A"/>
    <w:rsid w:val="00520296"/>
    <w:rsid w:val="00526208"/>
    <w:rsid w:val="00563B09"/>
    <w:rsid w:val="0058241F"/>
    <w:rsid w:val="00582C8B"/>
    <w:rsid w:val="00595FA2"/>
    <w:rsid w:val="005D003B"/>
    <w:rsid w:val="005E5F4E"/>
    <w:rsid w:val="005F417A"/>
    <w:rsid w:val="0062504D"/>
    <w:rsid w:val="00632086"/>
    <w:rsid w:val="00645CB5"/>
    <w:rsid w:val="00656242"/>
    <w:rsid w:val="0065796C"/>
    <w:rsid w:val="00663E29"/>
    <w:rsid w:val="006654F3"/>
    <w:rsid w:val="006B1CFB"/>
    <w:rsid w:val="006D2912"/>
    <w:rsid w:val="006E2047"/>
    <w:rsid w:val="006F4FE4"/>
    <w:rsid w:val="00703A1F"/>
    <w:rsid w:val="00717496"/>
    <w:rsid w:val="007416D3"/>
    <w:rsid w:val="007605DA"/>
    <w:rsid w:val="0076193F"/>
    <w:rsid w:val="00761B61"/>
    <w:rsid w:val="00764238"/>
    <w:rsid w:val="00784B09"/>
    <w:rsid w:val="0079176E"/>
    <w:rsid w:val="0079626D"/>
    <w:rsid w:val="007B5286"/>
    <w:rsid w:val="007C1291"/>
    <w:rsid w:val="007E0F2A"/>
    <w:rsid w:val="007E656E"/>
    <w:rsid w:val="0082369F"/>
    <w:rsid w:val="00847CF3"/>
    <w:rsid w:val="00865607"/>
    <w:rsid w:val="00866908"/>
    <w:rsid w:val="008C6FD3"/>
    <w:rsid w:val="008E16C2"/>
    <w:rsid w:val="009048C0"/>
    <w:rsid w:val="00907778"/>
    <w:rsid w:val="00940D7B"/>
    <w:rsid w:val="00954194"/>
    <w:rsid w:val="009748B3"/>
    <w:rsid w:val="009826EA"/>
    <w:rsid w:val="009923AB"/>
    <w:rsid w:val="0099705D"/>
    <w:rsid w:val="009A09B0"/>
    <w:rsid w:val="009B67C7"/>
    <w:rsid w:val="009F0847"/>
    <w:rsid w:val="009F1F2D"/>
    <w:rsid w:val="00A10E85"/>
    <w:rsid w:val="00A51BC4"/>
    <w:rsid w:val="00A67E05"/>
    <w:rsid w:val="00A73D80"/>
    <w:rsid w:val="00A75DCF"/>
    <w:rsid w:val="00A92024"/>
    <w:rsid w:val="00AA1220"/>
    <w:rsid w:val="00AB6C8F"/>
    <w:rsid w:val="00AD697B"/>
    <w:rsid w:val="00AE6B08"/>
    <w:rsid w:val="00AF29F7"/>
    <w:rsid w:val="00AF5AC1"/>
    <w:rsid w:val="00B23ABD"/>
    <w:rsid w:val="00B311D2"/>
    <w:rsid w:val="00B40DBE"/>
    <w:rsid w:val="00B6364B"/>
    <w:rsid w:val="00B76F01"/>
    <w:rsid w:val="00B82F69"/>
    <w:rsid w:val="00B83185"/>
    <w:rsid w:val="00B90CAD"/>
    <w:rsid w:val="00B91740"/>
    <w:rsid w:val="00BB3074"/>
    <w:rsid w:val="00BC5DE2"/>
    <w:rsid w:val="00BD799B"/>
    <w:rsid w:val="00BE23AD"/>
    <w:rsid w:val="00BE7A82"/>
    <w:rsid w:val="00C137F4"/>
    <w:rsid w:val="00C20226"/>
    <w:rsid w:val="00C23EFA"/>
    <w:rsid w:val="00C41DA9"/>
    <w:rsid w:val="00C56F4A"/>
    <w:rsid w:val="00C770E8"/>
    <w:rsid w:val="00C77F1C"/>
    <w:rsid w:val="00C81537"/>
    <w:rsid w:val="00C97274"/>
    <w:rsid w:val="00CA0BE2"/>
    <w:rsid w:val="00CE61AF"/>
    <w:rsid w:val="00CF549D"/>
    <w:rsid w:val="00D260E9"/>
    <w:rsid w:val="00D42E15"/>
    <w:rsid w:val="00DA20CA"/>
    <w:rsid w:val="00DA51E8"/>
    <w:rsid w:val="00DC53B8"/>
    <w:rsid w:val="00DD35A2"/>
    <w:rsid w:val="00E0179C"/>
    <w:rsid w:val="00E321E4"/>
    <w:rsid w:val="00E41E53"/>
    <w:rsid w:val="00E42F72"/>
    <w:rsid w:val="00E55F48"/>
    <w:rsid w:val="00E656AB"/>
    <w:rsid w:val="00E72D12"/>
    <w:rsid w:val="00E80741"/>
    <w:rsid w:val="00E850F9"/>
    <w:rsid w:val="00EA393D"/>
    <w:rsid w:val="00ED22DB"/>
    <w:rsid w:val="00EF1CAA"/>
    <w:rsid w:val="00F277E3"/>
    <w:rsid w:val="00F34C9B"/>
    <w:rsid w:val="00F41833"/>
    <w:rsid w:val="00F4306C"/>
    <w:rsid w:val="00F761E3"/>
    <w:rsid w:val="00F87A22"/>
    <w:rsid w:val="00F952F1"/>
    <w:rsid w:val="00FB7A46"/>
    <w:rsid w:val="00FC1DD1"/>
    <w:rsid w:val="00FC5DDC"/>
    <w:rsid w:val="0225FDD6"/>
    <w:rsid w:val="07174813"/>
    <w:rsid w:val="09FA90A1"/>
    <w:rsid w:val="0A73015B"/>
    <w:rsid w:val="129525EF"/>
    <w:rsid w:val="13918DA4"/>
    <w:rsid w:val="2D5E7395"/>
    <w:rsid w:val="2DE70AB6"/>
    <w:rsid w:val="2FAA0A98"/>
    <w:rsid w:val="42139C9F"/>
    <w:rsid w:val="45C07540"/>
    <w:rsid w:val="4BCB0B6C"/>
    <w:rsid w:val="4D0A1B54"/>
    <w:rsid w:val="53015006"/>
    <w:rsid w:val="68126E11"/>
    <w:rsid w:val="79E5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B0616"/>
  <w15:chartTrackingRefBased/>
  <w15:docId w15:val="{81B45CE9-5D90-4540-9A3B-7466500C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AB"/>
  </w:style>
  <w:style w:type="paragraph" w:styleId="Heading1">
    <w:name w:val="heading 1"/>
    <w:basedOn w:val="Normal"/>
    <w:next w:val="Normal"/>
    <w:link w:val="Heading1Char"/>
    <w:uiPriority w:val="9"/>
    <w:qFormat/>
    <w:rsid w:val="00E656A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6A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A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6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6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6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6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6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6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6AB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6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AB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6A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6AB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6AB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6AB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6AB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6AB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56AB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656A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656AB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6A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6A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656AB"/>
    <w:rPr>
      <w:b/>
      <w:bCs/>
    </w:rPr>
  </w:style>
  <w:style w:type="character" w:styleId="Emphasis">
    <w:name w:val="Emphasis"/>
    <w:basedOn w:val="DefaultParagraphFont"/>
    <w:uiPriority w:val="20"/>
    <w:qFormat/>
    <w:rsid w:val="00E656AB"/>
    <w:rPr>
      <w:i/>
      <w:iCs/>
    </w:rPr>
  </w:style>
  <w:style w:type="paragraph" w:styleId="NoSpacing">
    <w:name w:val="No Spacing"/>
    <w:uiPriority w:val="1"/>
    <w:qFormat/>
    <w:rsid w:val="00E656A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656AB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656AB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6A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6AB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656A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656A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656A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656AB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656A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56AB"/>
    <w:pPr>
      <w:outlineLvl w:val="9"/>
    </w:pPr>
  </w:style>
  <w:style w:type="paragraph" w:styleId="ListParagraph">
    <w:name w:val="List Paragraph"/>
    <w:basedOn w:val="Normal"/>
    <w:uiPriority w:val="34"/>
    <w:qFormat/>
    <w:rsid w:val="00AD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69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B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417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F41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41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41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1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1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Young</dc:creator>
  <cp:keywords/>
  <dc:description/>
  <cp:lastModifiedBy>Kristen Young</cp:lastModifiedBy>
  <cp:revision>20</cp:revision>
  <dcterms:created xsi:type="dcterms:W3CDTF">2026-02-10T15:27:00Z</dcterms:created>
  <dcterms:modified xsi:type="dcterms:W3CDTF">2026-02-26T14:14:00Z</dcterms:modified>
</cp:coreProperties>
</file>