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9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0"/>
        <w:gridCol w:w="400"/>
        <w:gridCol w:w="22"/>
        <w:gridCol w:w="247"/>
        <w:gridCol w:w="199"/>
        <w:gridCol w:w="1151"/>
        <w:gridCol w:w="360"/>
        <w:gridCol w:w="180"/>
        <w:gridCol w:w="1124"/>
        <w:gridCol w:w="222"/>
        <w:gridCol w:w="679"/>
        <w:gridCol w:w="736"/>
        <w:gridCol w:w="1186"/>
        <w:gridCol w:w="643"/>
        <w:gridCol w:w="1260"/>
        <w:gridCol w:w="1620"/>
      </w:tblGrid>
      <w:tr w:rsidR="00563D1F" w:rsidTr="00D26CE5">
        <w:trPr>
          <w:cantSplit/>
          <w:trHeight w:val="28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</w:pPr>
            <w:r>
              <w:rPr>
                <w:position w:val="-5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106 (Rev. 04/10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Search Warrant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</w:pPr>
          </w:p>
        </w:tc>
      </w:tr>
      <w:tr w:rsidR="00563D1F" w:rsidTr="00D26CE5">
        <w:trPr>
          <w:cantSplit/>
          <w:trHeight w:val="4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563D1F" w:rsidTr="00D26CE5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val="259"/>
        </w:trPr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Search of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30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(Briefly describe the property to be searched</w:t>
            </w:r>
          </w:p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 or identify the person by name and address)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563D1F" w:rsidTr="00D26CE5">
        <w:trPr>
          <w:cantSplit/>
          <w:trHeight w:hRule="exact" w:val="230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563D1F" w:rsidTr="00D26CE5">
        <w:trPr>
          <w:cantSplit/>
          <w:trHeight w:hRule="exact" w:val="259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RULE 4.1 - APPLICATION FOR A SEARCH WARRANT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an attorney for the government, request a search warrant and state under penalty of perjury that I have reason to believe that on the following person or property </w:t>
            </w:r>
            <w:r>
              <w:rPr>
                <w:i/>
                <w:sz w:val="18"/>
              </w:rPr>
              <w:t>(identify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the person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property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be searched and give its location):</w:t>
            </w:r>
            <w:r>
              <w:rPr>
                <w:sz w:val="22"/>
              </w:rPr>
              <w:tab/>
            </w:r>
          </w:p>
        </w:tc>
      </w:tr>
      <w:tr w:rsidR="00563D1F" w:rsidTr="00D26CE5">
        <w:trPr>
          <w:cantSplit/>
          <w:trHeight w:val="51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63D1F" w:rsidTr="00D26CE5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located in the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, there is now concealed </w:t>
            </w:r>
            <w:r>
              <w:rPr>
                <w:i/>
                <w:sz w:val="18"/>
              </w:rPr>
              <w:t xml:space="preserve">(identify the </w:t>
            </w: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person or describe the property to be seized)</w:t>
            </w:r>
            <w:r>
              <w:rPr>
                <w:sz w:val="22"/>
              </w:rPr>
              <w:t>:</w:t>
            </w:r>
          </w:p>
        </w:tc>
      </w:tr>
      <w:tr w:rsidR="00563D1F" w:rsidTr="00D26CE5">
        <w:trPr>
          <w:cantSplit/>
          <w:trHeight w:hRule="exact" w:val="187"/>
        </w:trPr>
        <w:tc>
          <w:tcPr>
            <w:tcW w:w="10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63D1F" w:rsidTr="00D26CE5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The basis for the search under Fed. R. Crim. P. 41(c) is </w:t>
            </w:r>
            <w:r>
              <w:rPr>
                <w:i/>
                <w:sz w:val="18"/>
              </w:rPr>
              <w:t>(check one or more)</w:t>
            </w:r>
            <w:r>
              <w:rPr>
                <w:sz w:val="22"/>
              </w:rPr>
              <w:t>:</w:t>
            </w:r>
          </w:p>
        </w:tc>
      </w:tr>
      <w:tr w:rsidR="00563D1F" w:rsidTr="00D26CE5">
        <w:trPr>
          <w:cantSplit/>
          <w:trHeight w:hRule="exact" w:val="5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767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evidence of a crime;</w:t>
            </w:r>
          </w:p>
        </w:tc>
      </w:tr>
      <w:tr w:rsidR="00563D1F" w:rsidTr="00D26CE5">
        <w:trPr>
          <w:cantSplit/>
          <w:trHeight w:val="266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6324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contraband, fruits of crime, or other items illegally possessed;</w:t>
            </w:r>
          </w:p>
        </w:tc>
      </w:tr>
      <w:tr w:rsidR="00563D1F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-9787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property designed for use, intended for use, or used in committing a crime;</w:t>
            </w:r>
          </w:p>
        </w:tc>
      </w:tr>
      <w:tr w:rsidR="00563D1F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69373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 person to be arrested or a person who is unlawfully restrained.</w:t>
            </w:r>
          </w:p>
        </w:tc>
      </w:tr>
      <w:tr w:rsidR="00563D1F" w:rsidTr="00D26CE5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search is related to a violation of: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3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563D1F" w:rsidTr="00D26CE5">
        <w:trPr>
          <w:cantSplit/>
          <w:trHeight w:val="576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563D1F" w:rsidTr="00D26CE5">
        <w:trPr>
          <w:cantSplit/>
          <w:trHeight w:hRule="exact" w:val="50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563D1F" w:rsidTr="00D26CE5">
        <w:trPr>
          <w:cantSplit/>
          <w:trHeight w:hRule="exact" w:val="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9552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563D1F" w:rsidTr="00D26CE5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-17559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563D1F" w:rsidRDefault="00563D1F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Delayed notice of</w:t>
            </w:r>
            <w:r>
              <w:rPr>
                <w:sz w:val="22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days (give exact ending date if more than 30 days: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) is requested</w:t>
            </w:r>
          </w:p>
        </w:tc>
      </w:tr>
      <w:tr w:rsidR="00563D1F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under 18 U.S.C. § 3103a, the basis of which is set forth on the attached sheet.</w:t>
            </w:r>
          </w:p>
        </w:tc>
      </w:tr>
      <w:tr w:rsidR="00563D1F" w:rsidTr="00D26CE5">
        <w:trPr>
          <w:cantSplit/>
          <w:trHeight w:hRule="exact" w:val="86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hRule="exact" w:val="230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63D1F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proofErr w:type="gramStart"/>
            <w:r>
              <w:rPr>
                <w:i/>
                <w:sz w:val="18"/>
              </w:rPr>
              <w:t>Applicant’s  signature</w:t>
            </w:r>
            <w:proofErr w:type="gramEnd"/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563D1F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in accordance with Rule 4.1.</w:t>
            </w:r>
          </w:p>
        </w:tc>
      </w:tr>
    </w:tbl>
    <w:p w:rsidR="00563D1F" w:rsidRDefault="00563D1F" w:rsidP="00563D1F">
      <w:r>
        <w:rPr>
          <w:noProof/>
        </w:rPr>
        <w:drawing>
          <wp:anchor distT="0" distB="0" distL="114300" distR="114300" simplePos="0" relativeHeight="251659264" behindDoc="0" locked="0" layoutInCell="1" allowOverlap="1" wp14:anchorId="6995AF2E" wp14:editId="2E6E5573">
            <wp:simplePos x="0" y="0"/>
            <wp:positionH relativeFrom="column">
              <wp:posOffset>4095750</wp:posOffset>
            </wp:positionH>
            <wp:positionV relativeFrom="paragraph">
              <wp:posOffset>6350</wp:posOffset>
            </wp:positionV>
            <wp:extent cx="2152417" cy="809625"/>
            <wp:effectExtent l="0" t="0" r="635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41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563D1F" w:rsidRDefault="00563D1F" w:rsidP="00563D1F"/>
    <w:p w:rsidR="00563D1F" w:rsidRDefault="00563D1F" w:rsidP="00563D1F"/>
    <w:p w:rsidR="00563D1F" w:rsidRDefault="00563D1F" w:rsidP="00563D1F"/>
    <w:p w:rsidR="00563D1F" w:rsidRDefault="00563D1F" w:rsidP="00563D1F">
      <w:r>
        <w:t xml:space="preserve"> 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468818270"/>
          <w:placeholder>
            <w:docPart w:val="BE766526FEB64EB6A4E7832EE21D1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C65DE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9"/>
        <w:gridCol w:w="3236"/>
        <w:gridCol w:w="679"/>
        <w:gridCol w:w="5445"/>
      </w:tblGrid>
      <w:tr w:rsidR="00563D1F" w:rsidTr="00D26CE5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563D1F" w:rsidTr="00D26CE5">
        <w:trPr>
          <w:cantSplit/>
          <w:trHeight w:hRule="exact" w:val="11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563D1F" w:rsidTr="00D26CE5">
        <w:trPr>
          <w:cantSplit/>
          <w:trHeight w:val="25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563D1F" w:rsidTr="00D26CE5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563D1F" w:rsidRDefault="00563D1F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77D01" w:rsidRDefault="00563D1F">
      <w:bookmarkStart w:id="15" w:name="_GoBack"/>
      <w:bookmarkEnd w:id="15"/>
    </w:p>
    <w:sectPr w:rsidR="00177D01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1F"/>
    <w:rsid w:val="0047379B"/>
    <w:rsid w:val="00563D1F"/>
    <w:rsid w:val="007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93DC7-293B-44FF-BEA4-618689AE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66526FEB64EB6A4E7832EE21D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A649-D175-4FFF-BC84-7F74E60E5ED0}"/>
      </w:docPartPr>
      <w:docPartBody>
        <w:p w:rsidR="00000000" w:rsidRDefault="006B22F1" w:rsidP="006B22F1">
          <w:pPr>
            <w:pStyle w:val="BE766526FEB64EB6A4E7832EE21D1C6A"/>
          </w:pPr>
          <w:r w:rsidRPr="008C65DE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1"/>
    <w:rsid w:val="006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2F1"/>
    <w:rPr>
      <w:color w:val="808080"/>
    </w:rPr>
  </w:style>
  <w:style w:type="paragraph" w:customStyle="1" w:styleId="BE766526FEB64EB6A4E7832EE21D1C6A">
    <w:name w:val="BE766526FEB64EB6A4E7832EE21D1C6A"/>
    <w:rsid w:val="006B2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1</cp:revision>
  <dcterms:created xsi:type="dcterms:W3CDTF">2019-11-21T14:25:00Z</dcterms:created>
  <dcterms:modified xsi:type="dcterms:W3CDTF">2019-11-21T14:26:00Z</dcterms:modified>
</cp:coreProperties>
</file>